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D417F">
        <w:rPr>
          <w:rFonts w:ascii="Times New Roman" w:hAnsi="Times New Roman" w:cs="Times New Roman"/>
          <w:sz w:val="28"/>
          <w:szCs w:val="28"/>
        </w:rPr>
        <w:t>4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5361B" w:rsidRPr="0075361B" w:rsidRDefault="00E91629" w:rsidP="0075361B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 w:rsidR="0075361B" w:rsidRPr="0075361B">
        <w:rPr>
          <w:rFonts w:ascii="Times New Roman" w:hAnsi="Times New Roman" w:cs="Times New Roman"/>
          <w:sz w:val="28"/>
          <w:szCs w:val="28"/>
        </w:rPr>
        <w:t>Региональной программе</w:t>
      </w:r>
    </w:p>
    <w:p w:rsidR="0075361B" w:rsidRPr="009B68DD" w:rsidRDefault="0075361B" w:rsidP="00A67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8DD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75361B" w:rsidRPr="009B68DD" w:rsidRDefault="00A67D1B" w:rsidP="00A67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361B">
        <w:rPr>
          <w:rFonts w:ascii="Times New Roman" w:hAnsi="Times New Roman" w:cs="Times New Roman"/>
          <w:sz w:val="28"/>
          <w:szCs w:val="28"/>
        </w:rPr>
        <w:t xml:space="preserve">егиональной программы «Повышение мобильности трудовых ресурсов» </w:t>
      </w:r>
    </w:p>
    <w:p w:rsidR="0075361B" w:rsidRDefault="0075361B" w:rsidP="00E91629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5122" w:type="pct"/>
        <w:tblLayout w:type="fixed"/>
        <w:tblLook w:val="04A0" w:firstRow="1" w:lastRow="0" w:firstColumn="1" w:lastColumn="0" w:noHBand="0" w:noVBand="1"/>
      </w:tblPr>
      <w:tblGrid>
        <w:gridCol w:w="2796"/>
        <w:gridCol w:w="2451"/>
        <w:gridCol w:w="2231"/>
        <w:gridCol w:w="2835"/>
        <w:gridCol w:w="2270"/>
        <w:gridCol w:w="2273"/>
      </w:tblGrid>
      <w:tr w:rsidR="00A67D1B" w:rsidRPr="0097374C" w:rsidTr="00A67D1B">
        <w:trPr>
          <w:trHeight w:val="480"/>
          <w:tblHeader/>
        </w:trPr>
        <w:tc>
          <w:tcPr>
            <w:tcW w:w="941" w:type="pct"/>
            <w:vMerge w:val="restart"/>
          </w:tcPr>
          <w:p w:rsidR="00A67D1B" w:rsidRPr="00FA728B" w:rsidRDefault="00A67D1B" w:rsidP="00FA72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728B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  <w:r w:rsidR="00FA728B" w:rsidRPr="00FA728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FA728B">
              <w:rPr>
                <w:rFonts w:ascii="Times New Roman" w:hAnsi="Times New Roman" w:cs="Times New Roman"/>
                <w:sz w:val="28"/>
                <w:szCs w:val="24"/>
              </w:rPr>
              <w:t>егиональной программы</w:t>
            </w:r>
          </w:p>
        </w:tc>
        <w:tc>
          <w:tcPr>
            <w:tcW w:w="825" w:type="pct"/>
            <w:vMerge w:val="restart"/>
          </w:tcPr>
          <w:p w:rsidR="00A67D1B" w:rsidRPr="00A46F02" w:rsidRDefault="00A67D1B" w:rsidP="00A67D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</w:t>
            </w:r>
          </w:p>
        </w:tc>
        <w:tc>
          <w:tcPr>
            <w:tcW w:w="3234" w:type="pct"/>
            <w:gridSpan w:val="4"/>
          </w:tcPr>
          <w:p w:rsidR="00A67D1B" w:rsidRPr="00A46F02" w:rsidRDefault="00A67D1B" w:rsidP="00A67D1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bCs/>
                <w:sz w:val="28"/>
                <w:szCs w:val="24"/>
              </w:rPr>
              <w:t>Объемы финансирования, тыс. руб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лей</w:t>
            </w:r>
          </w:p>
          <w:p w:rsidR="00A67D1B" w:rsidRPr="00A46F02" w:rsidRDefault="00A67D1B" w:rsidP="00A67D1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A67D1B" w:rsidRPr="0097374C" w:rsidTr="00A67D1B">
        <w:trPr>
          <w:trHeight w:val="480"/>
          <w:tblHeader/>
        </w:trPr>
        <w:tc>
          <w:tcPr>
            <w:tcW w:w="941" w:type="pct"/>
            <w:vMerge/>
          </w:tcPr>
          <w:p w:rsidR="00A67D1B" w:rsidRPr="00A46F02" w:rsidRDefault="00A67D1B" w:rsidP="00A67D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5" w:type="pct"/>
            <w:vMerge/>
          </w:tcPr>
          <w:p w:rsidR="00A67D1B" w:rsidRPr="00A46F02" w:rsidRDefault="00A67D1B" w:rsidP="00A67D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</w:p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годам</w:t>
            </w:r>
          </w:p>
        </w:tc>
        <w:tc>
          <w:tcPr>
            <w:tcW w:w="95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всего,</w:t>
            </w:r>
          </w:p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из консолидированного бюджета</w:t>
            </w:r>
          </w:p>
        </w:tc>
        <w:tc>
          <w:tcPr>
            <w:tcW w:w="76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федеральный бюджет</w:t>
            </w:r>
          </w:p>
        </w:tc>
        <w:tc>
          <w:tcPr>
            <w:tcW w:w="765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областной бюджет</w:t>
            </w:r>
          </w:p>
        </w:tc>
      </w:tr>
      <w:tr w:rsidR="00A67D1B" w:rsidRPr="0097374C" w:rsidTr="00A67D1B">
        <w:trPr>
          <w:trHeight w:val="467"/>
        </w:trPr>
        <w:tc>
          <w:tcPr>
            <w:tcW w:w="941" w:type="pct"/>
            <w:vMerge w:val="restar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Региональная программа Кировской области «Повышение мобильности трудовых ресурсов»</w:t>
            </w:r>
          </w:p>
        </w:tc>
        <w:tc>
          <w:tcPr>
            <w:tcW w:w="825" w:type="pct"/>
            <w:vMerge w:val="restar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правление государственной службы занятости населения Кировской области</w:t>
            </w:r>
          </w:p>
        </w:tc>
        <w:tc>
          <w:tcPr>
            <w:tcW w:w="751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сего</w:t>
            </w:r>
          </w:p>
        </w:tc>
        <w:tc>
          <w:tcPr>
            <w:tcW w:w="95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23 850,0</w:t>
            </w:r>
          </w:p>
        </w:tc>
        <w:tc>
          <w:tcPr>
            <w:tcW w:w="76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22 144,5</w:t>
            </w:r>
          </w:p>
        </w:tc>
        <w:tc>
          <w:tcPr>
            <w:tcW w:w="765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1 705,5</w:t>
            </w:r>
          </w:p>
        </w:tc>
      </w:tr>
      <w:tr w:rsidR="00A67D1B" w:rsidRPr="0097374C" w:rsidTr="00A67D1B">
        <w:trPr>
          <w:trHeight w:val="417"/>
        </w:trPr>
        <w:tc>
          <w:tcPr>
            <w:tcW w:w="941" w:type="pct"/>
            <w:vMerge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5" w:type="pct"/>
            <w:vMerge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2025 год</w:t>
            </w:r>
          </w:p>
        </w:tc>
        <w:tc>
          <w:tcPr>
            <w:tcW w:w="95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11 250,0</w:t>
            </w:r>
          </w:p>
        </w:tc>
        <w:tc>
          <w:tcPr>
            <w:tcW w:w="76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10 575,0</w:t>
            </w:r>
          </w:p>
        </w:tc>
        <w:tc>
          <w:tcPr>
            <w:tcW w:w="765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675,0</w:t>
            </w:r>
          </w:p>
        </w:tc>
      </w:tr>
      <w:tr w:rsidR="00A67D1B" w:rsidRPr="0097374C" w:rsidTr="00A67D1B">
        <w:trPr>
          <w:trHeight w:val="409"/>
        </w:trPr>
        <w:tc>
          <w:tcPr>
            <w:tcW w:w="941" w:type="pct"/>
            <w:vMerge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5" w:type="pct"/>
            <w:vMerge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2026 год</w:t>
            </w:r>
          </w:p>
        </w:tc>
        <w:tc>
          <w:tcPr>
            <w:tcW w:w="95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10 350,0</w:t>
            </w:r>
          </w:p>
        </w:tc>
        <w:tc>
          <w:tcPr>
            <w:tcW w:w="76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9 522,0</w:t>
            </w:r>
          </w:p>
        </w:tc>
        <w:tc>
          <w:tcPr>
            <w:tcW w:w="765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828,0</w:t>
            </w:r>
          </w:p>
        </w:tc>
      </w:tr>
      <w:tr w:rsidR="00A67D1B" w:rsidRPr="0097374C" w:rsidTr="00A67D1B">
        <w:trPr>
          <w:trHeight w:val="415"/>
        </w:trPr>
        <w:tc>
          <w:tcPr>
            <w:tcW w:w="941" w:type="pct"/>
            <w:vMerge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5" w:type="pct"/>
            <w:vMerge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2027 год</w:t>
            </w:r>
          </w:p>
        </w:tc>
        <w:tc>
          <w:tcPr>
            <w:tcW w:w="95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2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250,0</w:t>
            </w:r>
          </w:p>
        </w:tc>
        <w:tc>
          <w:tcPr>
            <w:tcW w:w="764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F02">
              <w:rPr>
                <w:rFonts w:ascii="Times New Roman" w:hAnsi="Times New Roman" w:cs="Times New Roman"/>
                <w:sz w:val="28"/>
                <w:szCs w:val="24"/>
              </w:rPr>
              <w:t>2 047,5</w:t>
            </w:r>
          </w:p>
        </w:tc>
        <w:tc>
          <w:tcPr>
            <w:tcW w:w="765" w:type="pct"/>
          </w:tcPr>
          <w:p w:rsidR="00A67D1B" w:rsidRPr="00A46F02" w:rsidRDefault="00A67D1B" w:rsidP="00A67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202,5</w:t>
            </w:r>
          </w:p>
        </w:tc>
      </w:tr>
    </w:tbl>
    <w:p w:rsidR="00E91629" w:rsidRPr="009C70AC" w:rsidRDefault="00A67D1B" w:rsidP="00A67D1B">
      <w:pPr>
        <w:spacing w:before="720"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F73C8">
        <w:rPr>
          <w:rFonts w:ascii="Times New Roman" w:hAnsi="Times New Roman" w:cs="Times New Roman"/>
          <w:sz w:val="24"/>
          <w:szCs w:val="24"/>
        </w:rPr>
        <w:t>___________</w:t>
      </w:r>
    </w:p>
    <w:sectPr w:rsidR="00E91629" w:rsidRPr="009C70AC" w:rsidSect="00A67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851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1B" w:rsidRDefault="00A67D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1B" w:rsidRDefault="00A67D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1B" w:rsidRDefault="00A67D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1B" w:rsidRDefault="00A67D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252268"/>
      <w:docPartObj>
        <w:docPartGallery w:val="Page Numbers (Top of Page)"/>
        <w:docPartUnique/>
      </w:docPartObj>
    </w:sdtPr>
    <w:sdtEndPr/>
    <w:sdtContent>
      <w:p w:rsidR="00A67D1B" w:rsidRDefault="00A67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8B">
          <w:rPr>
            <w:noProof/>
          </w:rPr>
          <w:t>27</w:t>
        </w:r>
        <w:r>
          <w:fldChar w:fldCharType="end"/>
        </w:r>
      </w:p>
    </w:sdtContent>
  </w:sdt>
  <w:p w:rsidR="00560B95" w:rsidRDefault="00560B9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1B" w:rsidRDefault="00A67D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408B6"/>
    <w:rsid w:val="0005224B"/>
    <w:rsid w:val="00066451"/>
    <w:rsid w:val="000703ED"/>
    <w:rsid w:val="00073591"/>
    <w:rsid w:val="00082D45"/>
    <w:rsid w:val="00084C38"/>
    <w:rsid w:val="000B4FF4"/>
    <w:rsid w:val="000B7E1D"/>
    <w:rsid w:val="000C40DC"/>
    <w:rsid w:val="000D10F5"/>
    <w:rsid w:val="000E59FF"/>
    <w:rsid w:val="000E5C0D"/>
    <w:rsid w:val="000F1D98"/>
    <w:rsid w:val="00114D96"/>
    <w:rsid w:val="00136227"/>
    <w:rsid w:val="0017553D"/>
    <w:rsid w:val="0019006D"/>
    <w:rsid w:val="001A20A1"/>
    <w:rsid w:val="001B2896"/>
    <w:rsid w:val="001D417F"/>
    <w:rsid w:val="001D5B8F"/>
    <w:rsid w:val="001E1C7B"/>
    <w:rsid w:val="002062F4"/>
    <w:rsid w:val="00206F4F"/>
    <w:rsid w:val="002169A6"/>
    <w:rsid w:val="0024202A"/>
    <w:rsid w:val="00254092"/>
    <w:rsid w:val="002544E8"/>
    <w:rsid w:val="002710C0"/>
    <w:rsid w:val="00281640"/>
    <w:rsid w:val="00282433"/>
    <w:rsid w:val="00293537"/>
    <w:rsid w:val="00297D59"/>
    <w:rsid w:val="002E2F96"/>
    <w:rsid w:val="003128EC"/>
    <w:rsid w:val="00314443"/>
    <w:rsid w:val="0034287B"/>
    <w:rsid w:val="00352C0F"/>
    <w:rsid w:val="0037745A"/>
    <w:rsid w:val="0038669D"/>
    <w:rsid w:val="003872D4"/>
    <w:rsid w:val="00393D62"/>
    <w:rsid w:val="00397247"/>
    <w:rsid w:val="003A78A4"/>
    <w:rsid w:val="003C0F6D"/>
    <w:rsid w:val="003C104D"/>
    <w:rsid w:val="003D5970"/>
    <w:rsid w:val="003E3C53"/>
    <w:rsid w:val="004154EB"/>
    <w:rsid w:val="00441E54"/>
    <w:rsid w:val="004660E3"/>
    <w:rsid w:val="004A1F98"/>
    <w:rsid w:val="004D3CA4"/>
    <w:rsid w:val="004E33E2"/>
    <w:rsid w:val="004F11D5"/>
    <w:rsid w:val="00510545"/>
    <w:rsid w:val="00512B5F"/>
    <w:rsid w:val="00522BBA"/>
    <w:rsid w:val="00545217"/>
    <w:rsid w:val="00560B95"/>
    <w:rsid w:val="00563B4D"/>
    <w:rsid w:val="00570595"/>
    <w:rsid w:val="00571CE4"/>
    <w:rsid w:val="00581A83"/>
    <w:rsid w:val="0059310C"/>
    <w:rsid w:val="005A7C5E"/>
    <w:rsid w:val="005C16F4"/>
    <w:rsid w:val="005D5759"/>
    <w:rsid w:val="005F45EF"/>
    <w:rsid w:val="005F5769"/>
    <w:rsid w:val="00615736"/>
    <w:rsid w:val="00633E08"/>
    <w:rsid w:val="0064737C"/>
    <w:rsid w:val="00655E37"/>
    <w:rsid w:val="006766E1"/>
    <w:rsid w:val="00693AEB"/>
    <w:rsid w:val="006958F1"/>
    <w:rsid w:val="00696848"/>
    <w:rsid w:val="006B284C"/>
    <w:rsid w:val="006B495C"/>
    <w:rsid w:val="006D0D60"/>
    <w:rsid w:val="006D1555"/>
    <w:rsid w:val="006E3775"/>
    <w:rsid w:val="00700E09"/>
    <w:rsid w:val="00704C91"/>
    <w:rsid w:val="0070791F"/>
    <w:rsid w:val="00724484"/>
    <w:rsid w:val="0075361B"/>
    <w:rsid w:val="00772E1B"/>
    <w:rsid w:val="007A1D9D"/>
    <w:rsid w:val="007A50A8"/>
    <w:rsid w:val="007B09E7"/>
    <w:rsid w:val="007D0628"/>
    <w:rsid w:val="007E4DC6"/>
    <w:rsid w:val="007F0F12"/>
    <w:rsid w:val="007F1752"/>
    <w:rsid w:val="00805267"/>
    <w:rsid w:val="008075A4"/>
    <w:rsid w:val="00860D78"/>
    <w:rsid w:val="008672FF"/>
    <w:rsid w:val="008946C1"/>
    <w:rsid w:val="00895EA2"/>
    <w:rsid w:val="008A2D65"/>
    <w:rsid w:val="008B0494"/>
    <w:rsid w:val="008B5634"/>
    <w:rsid w:val="008D2A6A"/>
    <w:rsid w:val="008F73C8"/>
    <w:rsid w:val="00906E5A"/>
    <w:rsid w:val="009226B9"/>
    <w:rsid w:val="00925ABE"/>
    <w:rsid w:val="009317A2"/>
    <w:rsid w:val="0097374C"/>
    <w:rsid w:val="00977449"/>
    <w:rsid w:val="0099273C"/>
    <w:rsid w:val="00997ABE"/>
    <w:rsid w:val="009A2C3A"/>
    <w:rsid w:val="009C0362"/>
    <w:rsid w:val="009C2678"/>
    <w:rsid w:val="009C553C"/>
    <w:rsid w:val="009C70AC"/>
    <w:rsid w:val="009C7978"/>
    <w:rsid w:val="009D11D1"/>
    <w:rsid w:val="009E0A7E"/>
    <w:rsid w:val="009E0BD8"/>
    <w:rsid w:val="009E13CB"/>
    <w:rsid w:val="009E4C84"/>
    <w:rsid w:val="009F430A"/>
    <w:rsid w:val="00A0168D"/>
    <w:rsid w:val="00A129C9"/>
    <w:rsid w:val="00A27785"/>
    <w:rsid w:val="00A455D3"/>
    <w:rsid w:val="00A46F02"/>
    <w:rsid w:val="00A5195C"/>
    <w:rsid w:val="00A57F6E"/>
    <w:rsid w:val="00A671FB"/>
    <w:rsid w:val="00A67D1B"/>
    <w:rsid w:val="00A67F4C"/>
    <w:rsid w:val="00A76EE9"/>
    <w:rsid w:val="00A77B06"/>
    <w:rsid w:val="00A9767C"/>
    <w:rsid w:val="00AA4A87"/>
    <w:rsid w:val="00AB1139"/>
    <w:rsid w:val="00AB7DC3"/>
    <w:rsid w:val="00AC216B"/>
    <w:rsid w:val="00AC2F67"/>
    <w:rsid w:val="00AD3D35"/>
    <w:rsid w:val="00AD6AEE"/>
    <w:rsid w:val="00AF0852"/>
    <w:rsid w:val="00AF5B2A"/>
    <w:rsid w:val="00B1027D"/>
    <w:rsid w:val="00B14D37"/>
    <w:rsid w:val="00B35361"/>
    <w:rsid w:val="00B50AE6"/>
    <w:rsid w:val="00B5230D"/>
    <w:rsid w:val="00B544B9"/>
    <w:rsid w:val="00B61A6A"/>
    <w:rsid w:val="00B67F83"/>
    <w:rsid w:val="00B84397"/>
    <w:rsid w:val="00BA0CD5"/>
    <w:rsid w:val="00BE27E2"/>
    <w:rsid w:val="00BE4996"/>
    <w:rsid w:val="00BE5932"/>
    <w:rsid w:val="00BF2EFC"/>
    <w:rsid w:val="00C272DD"/>
    <w:rsid w:val="00C31663"/>
    <w:rsid w:val="00C336B7"/>
    <w:rsid w:val="00C37D90"/>
    <w:rsid w:val="00C5338F"/>
    <w:rsid w:val="00C81A78"/>
    <w:rsid w:val="00CA006F"/>
    <w:rsid w:val="00CA0630"/>
    <w:rsid w:val="00CC2D95"/>
    <w:rsid w:val="00CD07F8"/>
    <w:rsid w:val="00CD1A1A"/>
    <w:rsid w:val="00CD3CD4"/>
    <w:rsid w:val="00CD6671"/>
    <w:rsid w:val="00CE2D0E"/>
    <w:rsid w:val="00D0667B"/>
    <w:rsid w:val="00D40CDF"/>
    <w:rsid w:val="00D75B8E"/>
    <w:rsid w:val="00D777C5"/>
    <w:rsid w:val="00DA0921"/>
    <w:rsid w:val="00DA15E0"/>
    <w:rsid w:val="00DA643A"/>
    <w:rsid w:val="00DA6D99"/>
    <w:rsid w:val="00DB0363"/>
    <w:rsid w:val="00E1660F"/>
    <w:rsid w:val="00E31507"/>
    <w:rsid w:val="00E31CB0"/>
    <w:rsid w:val="00E565E2"/>
    <w:rsid w:val="00E600CB"/>
    <w:rsid w:val="00E75FC8"/>
    <w:rsid w:val="00E91629"/>
    <w:rsid w:val="00EA36F3"/>
    <w:rsid w:val="00EB5BED"/>
    <w:rsid w:val="00EB62A8"/>
    <w:rsid w:val="00EE5512"/>
    <w:rsid w:val="00EF447C"/>
    <w:rsid w:val="00EF5E47"/>
    <w:rsid w:val="00F36BB8"/>
    <w:rsid w:val="00F55ABB"/>
    <w:rsid w:val="00F65F27"/>
    <w:rsid w:val="00F72C78"/>
    <w:rsid w:val="00F95EF7"/>
    <w:rsid w:val="00FA1D82"/>
    <w:rsid w:val="00FA728B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87679-11C6-41AD-A291-283A590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7769-D41D-4A67-8E96-7BAE6F39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Галина М. Мальцева</cp:lastModifiedBy>
  <cp:revision>11</cp:revision>
  <cp:lastPrinted>2022-06-01T12:13:00Z</cp:lastPrinted>
  <dcterms:created xsi:type="dcterms:W3CDTF">2024-11-06T14:23:00Z</dcterms:created>
  <dcterms:modified xsi:type="dcterms:W3CDTF">2025-05-21T12:10:00Z</dcterms:modified>
</cp:coreProperties>
</file>